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0D879" w14:textId="790B042A" w:rsidR="008B1FC7" w:rsidRDefault="00D25D94">
      <w:r>
        <w:t>Minutes of Regular Meeting</w:t>
      </w:r>
    </w:p>
    <w:p w14:paraId="76C5B910" w14:textId="119974AF" w:rsidR="00D25D94" w:rsidRDefault="00D25D94">
      <w:r>
        <w:t>Montmorency County Road Commission</w:t>
      </w:r>
    </w:p>
    <w:p w14:paraId="6613E1D1" w14:textId="15FFEA94" w:rsidR="00D25D94" w:rsidRDefault="00D25D94">
      <w:r>
        <w:t>August 8, 2024; 9:30 a.m.</w:t>
      </w:r>
    </w:p>
    <w:p w14:paraId="72709551" w14:textId="77777777" w:rsidR="00D25D94" w:rsidRDefault="00D25D94"/>
    <w:p w14:paraId="52DE7AA6" w14:textId="604A1C24" w:rsidR="00D25D94" w:rsidRDefault="00D25D94">
      <w:r>
        <w:t>Present:</w:t>
      </w:r>
      <w:r>
        <w:tab/>
        <w:t xml:space="preserve">Commissioners Charles Arbour, Bruno Wojcik and Ted Orm. Staff members in attendance </w:t>
      </w:r>
    </w:p>
    <w:p w14:paraId="5DFCC738" w14:textId="7D4F6AA5" w:rsidR="00D25D94" w:rsidRDefault="00D25D94">
      <w:r>
        <w:tab/>
      </w:r>
      <w:r>
        <w:tab/>
        <w:t>were Todd Behring-Managing Director, Tina Whitt-Board Recording Secretary and Bill</w:t>
      </w:r>
    </w:p>
    <w:p w14:paraId="287E5D14" w14:textId="5F0D74F4" w:rsidR="00D25D94" w:rsidRDefault="00D25D94">
      <w:r>
        <w:tab/>
      </w:r>
      <w:r>
        <w:tab/>
        <w:t xml:space="preserve">Koenig-Superintendent. Also in attendance </w:t>
      </w:r>
      <w:r w:rsidR="00F64BBE">
        <w:t>was Bill Houston.</w:t>
      </w:r>
    </w:p>
    <w:p w14:paraId="1901A534" w14:textId="77777777" w:rsidR="00D25D94" w:rsidRDefault="00D25D94"/>
    <w:p w14:paraId="73DD1278" w14:textId="17AA47CB" w:rsidR="00D25D94" w:rsidRDefault="00D25D94">
      <w:r>
        <w:t>Absent:</w:t>
      </w:r>
      <w:r w:rsidR="00F64BBE">
        <w:tab/>
        <w:t>None</w:t>
      </w:r>
    </w:p>
    <w:p w14:paraId="533890FC" w14:textId="77777777" w:rsidR="00D25D94" w:rsidRDefault="00D25D94"/>
    <w:p w14:paraId="096901EF" w14:textId="3AEE0FA6" w:rsidR="00D25D94" w:rsidRDefault="00D25D94">
      <w:r>
        <w:t>The Minutes of the Regular Meeting of July 25, 2024 were presented.</w:t>
      </w:r>
      <w:r>
        <w:br/>
      </w:r>
      <w:r>
        <w:br/>
        <w:t>Motion by</w:t>
      </w:r>
      <w:r w:rsidR="00F64BBE">
        <w:t xml:space="preserve"> Wojcik seconded by Orm</w:t>
      </w:r>
      <w:r>
        <w:t xml:space="preserve"> that the Minutes of the Regular Meeting of July 25, 2024 be approved as</w:t>
      </w:r>
      <w:r w:rsidR="00F64BBE">
        <w:t xml:space="preserve"> presented.</w:t>
      </w:r>
    </w:p>
    <w:p w14:paraId="4A2A233B" w14:textId="77777777" w:rsidR="00D25D94" w:rsidRDefault="00D25D94"/>
    <w:p w14:paraId="1D36C219" w14:textId="639DB737" w:rsidR="00D25D94" w:rsidRDefault="00D25D94">
      <w:r>
        <w:t>All in favor-Motion Carried.</w:t>
      </w:r>
    </w:p>
    <w:p w14:paraId="44770538" w14:textId="75DCEAD0" w:rsidR="00D25D94" w:rsidRDefault="00D25D94">
      <w:r>
        <w:br/>
        <w:t>Motion by</w:t>
      </w:r>
      <w:r w:rsidR="00F64BBE">
        <w:t xml:space="preserve"> Wojcik seconded by </w:t>
      </w:r>
      <w:r w:rsidR="00F06442">
        <w:t>Orm that</w:t>
      </w:r>
      <w:r>
        <w:t xml:space="preserve"> the following bills be approved for payment:</w:t>
      </w:r>
      <w:r>
        <w:br/>
      </w:r>
    </w:p>
    <w:p w14:paraId="23BF3FC6" w14:textId="052C38AD" w:rsidR="00D25D94" w:rsidRDefault="00D25D94">
      <w:r>
        <w:t>See attached.</w:t>
      </w:r>
    </w:p>
    <w:p w14:paraId="337DDC78" w14:textId="77777777" w:rsidR="00D25D94" w:rsidRDefault="00D25D94"/>
    <w:p w14:paraId="03E50B41" w14:textId="73C1A037" w:rsidR="00D25D94" w:rsidRDefault="00D25D94">
      <w:r>
        <w:t>All in favor-Motion Carried.</w:t>
      </w:r>
    </w:p>
    <w:p w14:paraId="436C60BB" w14:textId="77777777" w:rsidR="009D0DE5" w:rsidRDefault="009D0DE5"/>
    <w:p w14:paraId="1D233FF5" w14:textId="1BB76F11" w:rsidR="009D0DE5" w:rsidRDefault="009D0DE5">
      <w:r>
        <w:t xml:space="preserve">Bill Houston was present to discuss the </w:t>
      </w:r>
      <w:r w:rsidR="00DE09C7">
        <w:t>Lake Hiawatha project.</w:t>
      </w:r>
    </w:p>
    <w:p w14:paraId="4F42C187" w14:textId="77777777" w:rsidR="00D25D94" w:rsidRDefault="00D25D94"/>
    <w:p w14:paraId="629E566F" w14:textId="77F5560F" w:rsidR="00D25D94" w:rsidRDefault="00D25D94">
      <w:r>
        <w:t>Motion by</w:t>
      </w:r>
      <w:r w:rsidR="009D0DE5">
        <w:t xml:space="preserve"> </w:t>
      </w:r>
      <w:r w:rsidR="00DE09C7">
        <w:t>Arbour seconded by Orm</w:t>
      </w:r>
      <w:r>
        <w:t xml:space="preserve"> that the Commission sign the contract with Montmorency Township for Project No. 489.625, Edgar Road from Morrow Road west 1 mile.</w:t>
      </w:r>
    </w:p>
    <w:p w14:paraId="0A550CA7" w14:textId="77777777" w:rsidR="00D25D94" w:rsidRDefault="00D25D94"/>
    <w:p w14:paraId="6B788173" w14:textId="2C69F35E" w:rsidR="00D25D94" w:rsidRDefault="00D25D94">
      <w:r>
        <w:t>All in favor-Motion Carried.</w:t>
      </w:r>
    </w:p>
    <w:p w14:paraId="265948A7" w14:textId="77777777" w:rsidR="00F64BBE" w:rsidRDefault="00F64BBE"/>
    <w:p w14:paraId="5513B885" w14:textId="2AEA94F3" w:rsidR="00F64BBE" w:rsidRDefault="00F64BBE">
      <w:r>
        <w:t xml:space="preserve">The Managing Director’s report was as follows: Received liability insurance refund from MCRCSIP in the amount of $37,785.00. </w:t>
      </w:r>
      <w:r w:rsidR="00DE09C7">
        <w:t xml:space="preserve">Would like to review permit fees at the next board meeting. Asphalt and shoulder gravel have been applied on Co. Rd. 487. Co. Rd. 451 project is scheduled to start 8/19/2024. </w:t>
      </w:r>
      <w:r w:rsidR="00EE4996">
        <w:t xml:space="preserve">Twin Lakes Property Owners Association would like to have the streets in Lewiston swept more than once a year, at their cost. Discussion was held on Court </w:t>
      </w:r>
      <w:r w:rsidR="005619B5">
        <w:t>Street;</w:t>
      </w:r>
      <w:r w:rsidR="00EE4996">
        <w:t xml:space="preserve"> Diane Ives has stated that they have received all needed signatures to abandon Court Street and will be filing in circuit court </w:t>
      </w:r>
      <w:r w:rsidR="00AD6BBF">
        <w:t>soon</w:t>
      </w:r>
      <w:r w:rsidR="00EE4996">
        <w:t>.</w:t>
      </w:r>
      <w:r w:rsidR="00AD6BBF">
        <w:t xml:space="preserve"> Paser ratings were completed on almost 200 miles of gravel roads this week.</w:t>
      </w:r>
    </w:p>
    <w:p w14:paraId="752E186A" w14:textId="77777777" w:rsidR="00F64BBE" w:rsidRDefault="00F64BBE"/>
    <w:p w14:paraId="2AF93975" w14:textId="7FAA9E7E" w:rsidR="00F64BBE" w:rsidRDefault="00F64BBE">
      <w:r>
        <w:t>Motion by</w:t>
      </w:r>
      <w:r w:rsidR="00DE5191">
        <w:t xml:space="preserve"> </w:t>
      </w:r>
      <w:r w:rsidR="006906CA">
        <w:t>Arbour seconded by Orm</w:t>
      </w:r>
      <w:r>
        <w:t xml:space="preserve"> that the Managing Director’s report be approved.</w:t>
      </w:r>
    </w:p>
    <w:p w14:paraId="7B07215A" w14:textId="77777777" w:rsidR="00F64BBE" w:rsidRDefault="00F64BBE"/>
    <w:p w14:paraId="5D93B9A5" w14:textId="18E17469" w:rsidR="00F64BBE" w:rsidRDefault="00F64BBE">
      <w:r>
        <w:t>All in favor-Motion Carried.</w:t>
      </w:r>
    </w:p>
    <w:p w14:paraId="35A38089" w14:textId="77777777" w:rsidR="00F64BBE" w:rsidRDefault="00F64BBE"/>
    <w:p w14:paraId="3E25285C" w14:textId="59E371C4" w:rsidR="00F64BBE" w:rsidRDefault="00F64BBE">
      <w:r>
        <w:t>The Superintendent’s report was as follows: Maintenance activities consisted of resealing, fixing washouts, mowing shoulders and brushing around signs. Construction activities consisted of continued construction on Co. Rd. 452.</w:t>
      </w:r>
    </w:p>
    <w:p w14:paraId="0DA4C599" w14:textId="77777777" w:rsidR="00F64BBE" w:rsidRDefault="00F64BBE"/>
    <w:p w14:paraId="19B5E41B" w14:textId="64F2A4E2" w:rsidR="00F64BBE" w:rsidRDefault="00F64BBE">
      <w:r>
        <w:t>Motion by</w:t>
      </w:r>
      <w:r w:rsidR="006906CA">
        <w:t xml:space="preserve"> </w:t>
      </w:r>
      <w:r w:rsidR="00DB5E9C">
        <w:t>Arbour seconded by Wojcik</w:t>
      </w:r>
      <w:r>
        <w:t xml:space="preserve"> that the Superintendent’s report be approved.</w:t>
      </w:r>
    </w:p>
    <w:p w14:paraId="6116FBF4" w14:textId="77777777" w:rsidR="00F64BBE" w:rsidRDefault="00F64BBE"/>
    <w:p w14:paraId="4E5E9959" w14:textId="752304A1" w:rsidR="00F64BBE" w:rsidRDefault="00F64BBE">
      <w:r>
        <w:t>All in favor-Motion Carried.</w:t>
      </w:r>
    </w:p>
    <w:p w14:paraId="1DA4BAFF" w14:textId="735515F5" w:rsidR="00F64BBE" w:rsidRDefault="00F64BBE">
      <w:r>
        <w:lastRenderedPageBreak/>
        <w:t>Commissioners presented Committee updates.</w:t>
      </w:r>
    </w:p>
    <w:p w14:paraId="64975247" w14:textId="77777777" w:rsidR="00F64BBE" w:rsidRDefault="00F64BBE"/>
    <w:p w14:paraId="527D6207" w14:textId="4B03B2F7" w:rsidR="00F64BBE" w:rsidRDefault="00F64BBE">
      <w:r>
        <w:t xml:space="preserve">Motion by </w:t>
      </w:r>
      <w:r w:rsidR="00F17689">
        <w:t>Wojcik seconded by Arbour</w:t>
      </w:r>
      <w:r w:rsidR="00B93EFC">
        <w:t xml:space="preserve"> </w:t>
      </w:r>
      <w:r>
        <w:t>that the meeting adjourn at</w:t>
      </w:r>
      <w:r w:rsidR="00DB5E9C">
        <w:t xml:space="preserve"> </w:t>
      </w:r>
      <w:r w:rsidR="00F17689">
        <w:t>11:11 a.m.</w:t>
      </w:r>
    </w:p>
    <w:p w14:paraId="48BA6B0E" w14:textId="77777777" w:rsidR="00F64BBE" w:rsidRDefault="00F64BBE"/>
    <w:p w14:paraId="378B46E9" w14:textId="77777777" w:rsidR="00F64BBE" w:rsidRDefault="00F64BBE"/>
    <w:p w14:paraId="384C76BE" w14:textId="0BBF0EDC" w:rsidR="00F64BBE" w:rsidRDefault="00F64BBE">
      <w:r>
        <w:t>_____________________________________________________</w:t>
      </w:r>
      <w:r>
        <w:tab/>
        <w:t>Approved August 22, 2024</w:t>
      </w:r>
    </w:p>
    <w:p w14:paraId="7ABAD43B" w14:textId="7EAD4DE7" w:rsidR="00F64BBE" w:rsidRDefault="00F64BBE">
      <w:r>
        <w:t>Charles Arbour, Chairman</w:t>
      </w:r>
    </w:p>
    <w:p w14:paraId="64CE2AC3" w14:textId="77777777" w:rsidR="00F64BBE" w:rsidRDefault="00F64BBE"/>
    <w:p w14:paraId="6E91089B" w14:textId="5CCC5BFE" w:rsidR="00F64BBE" w:rsidRDefault="00F64BBE">
      <w:r>
        <w:t>Tina Whitt</w:t>
      </w:r>
    </w:p>
    <w:p w14:paraId="2F63F760" w14:textId="3F422B8B" w:rsidR="00F64BBE" w:rsidRDefault="00F64BBE">
      <w:r>
        <w:t>Board Recording Secretary</w:t>
      </w:r>
    </w:p>
    <w:sectPr w:rsidR="00F64BBE" w:rsidSect="00D25D94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94"/>
    <w:rsid w:val="005619B5"/>
    <w:rsid w:val="005A114B"/>
    <w:rsid w:val="006906CA"/>
    <w:rsid w:val="00865032"/>
    <w:rsid w:val="008B1FC7"/>
    <w:rsid w:val="009C09F7"/>
    <w:rsid w:val="009D0DE5"/>
    <w:rsid w:val="00AD6BBF"/>
    <w:rsid w:val="00B93EFC"/>
    <w:rsid w:val="00D25D94"/>
    <w:rsid w:val="00DB5E9C"/>
    <w:rsid w:val="00DE09C7"/>
    <w:rsid w:val="00DE5191"/>
    <w:rsid w:val="00EE4996"/>
    <w:rsid w:val="00F06442"/>
    <w:rsid w:val="00F17689"/>
    <w:rsid w:val="00F6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B4280"/>
  <w15:chartTrackingRefBased/>
  <w15:docId w15:val="{88D23E10-4E04-4B7E-B8DD-B9E7113A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5D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D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D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D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D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D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D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D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D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D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D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D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D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D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D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D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D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5D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D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5D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5D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5D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5D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5D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D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D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5D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Whitt</dc:creator>
  <cp:keywords/>
  <dc:description/>
  <cp:lastModifiedBy>Tina Whitt</cp:lastModifiedBy>
  <cp:revision>8</cp:revision>
  <cp:lastPrinted>2024-08-14T11:27:00Z</cp:lastPrinted>
  <dcterms:created xsi:type="dcterms:W3CDTF">2024-08-08T10:15:00Z</dcterms:created>
  <dcterms:modified xsi:type="dcterms:W3CDTF">2024-08-14T11:28:00Z</dcterms:modified>
</cp:coreProperties>
</file>