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377F" w14:textId="7A39E05D" w:rsidR="008B1FC7" w:rsidRDefault="00813352">
      <w:r>
        <w:t>Minutes of Regular Meeting</w:t>
      </w:r>
    </w:p>
    <w:p w14:paraId="42F9293E" w14:textId="47A16AB3" w:rsidR="00813352" w:rsidRDefault="00813352">
      <w:r>
        <w:t>Montmorency County Road Commission</w:t>
      </w:r>
    </w:p>
    <w:p w14:paraId="5C823C48" w14:textId="7B259723" w:rsidR="00813352" w:rsidRDefault="00813352">
      <w:r>
        <w:t>February 27, 2025; 9:30 a.m.</w:t>
      </w:r>
    </w:p>
    <w:p w14:paraId="3E2BB354" w14:textId="77777777" w:rsidR="00813352" w:rsidRDefault="00813352"/>
    <w:p w14:paraId="59383DB2" w14:textId="4CEB51C1" w:rsidR="00813352" w:rsidRDefault="00813352">
      <w:r>
        <w:t>Present:</w:t>
      </w:r>
      <w:r>
        <w:tab/>
        <w:t xml:space="preserve">Commissioners Bruno Wojcik, Ted Orm and Charles Arbour. Staff members in attendance </w:t>
      </w:r>
    </w:p>
    <w:p w14:paraId="3D1FB5CF" w14:textId="38D1BF14" w:rsidR="00813352" w:rsidRDefault="00813352">
      <w:r>
        <w:tab/>
      </w:r>
      <w:r>
        <w:tab/>
        <w:t>were Tina Whitt-Board Recording Secretary and Bill Koenig-Superintendent.</w:t>
      </w:r>
    </w:p>
    <w:p w14:paraId="417E4C32" w14:textId="77777777" w:rsidR="00813352" w:rsidRDefault="00813352"/>
    <w:p w14:paraId="562DEBDE" w14:textId="75E345CA" w:rsidR="00813352" w:rsidRDefault="00813352">
      <w:r>
        <w:t>Absent:</w:t>
      </w:r>
      <w:r>
        <w:tab/>
        <w:t>Todd Behring-Managing Director</w:t>
      </w:r>
    </w:p>
    <w:p w14:paraId="36905773" w14:textId="77777777" w:rsidR="00813352" w:rsidRDefault="00813352"/>
    <w:p w14:paraId="3BD6998C" w14:textId="35737DDD" w:rsidR="00813352" w:rsidRDefault="00813352">
      <w:r>
        <w:t>The Minutes of the Regular Meeting of February 13, 2025 were presented.</w:t>
      </w:r>
    </w:p>
    <w:p w14:paraId="47AB26EA" w14:textId="77777777" w:rsidR="00813352" w:rsidRDefault="00813352"/>
    <w:p w14:paraId="13080B46" w14:textId="0B2319DD" w:rsidR="00813352" w:rsidRDefault="00813352">
      <w:r>
        <w:t xml:space="preserve">Motion by </w:t>
      </w:r>
      <w:r w:rsidR="00415E83">
        <w:t xml:space="preserve">Arbour seconded by Orm </w:t>
      </w:r>
      <w:r>
        <w:t xml:space="preserve">that the Minutes of the Regular Meeting of February 13, 2025 be approved as </w:t>
      </w:r>
      <w:r w:rsidR="00415E83">
        <w:t>presented.</w:t>
      </w:r>
    </w:p>
    <w:p w14:paraId="1B1AC2B4" w14:textId="77777777" w:rsidR="00813352" w:rsidRDefault="00813352"/>
    <w:p w14:paraId="2801EEC8" w14:textId="3629E7EE" w:rsidR="00813352" w:rsidRDefault="00813352">
      <w:r>
        <w:t>All in favor-Motion Carried.</w:t>
      </w:r>
    </w:p>
    <w:p w14:paraId="7D4EDF53" w14:textId="77777777" w:rsidR="00813352" w:rsidRDefault="00813352"/>
    <w:p w14:paraId="37A5317D" w14:textId="43C00C94" w:rsidR="00813352" w:rsidRDefault="00813352">
      <w:r>
        <w:t>Motion by</w:t>
      </w:r>
      <w:r w:rsidR="00415E83">
        <w:t xml:space="preserve"> Arbour seconded by Wojcik</w:t>
      </w:r>
      <w:r>
        <w:t xml:space="preserve"> that the following bills be approved for payment:</w:t>
      </w:r>
    </w:p>
    <w:p w14:paraId="4B403539" w14:textId="35BF3C9B" w:rsidR="00813352" w:rsidRDefault="00813352">
      <w:r>
        <w:br/>
        <w:t>See attached.</w:t>
      </w:r>
    </w:p>
    <w:p w14:paraId="176AB00C" w14:textId="77777777" w:rsidR="00415E83" w:rsidRDefault="00415E83"/>
    <w:p w14:paraId="0C10A127" w14:textId="46C7FD30" w:rsidR="00415E83" w:rsidRDefault="00415E83">
      <w:r>
        <w:t>All in favor-Motion Carried.</w:t>
      </w:r>
    </w:p>
    <w:p w14:paraId="79109E0B" w14:textId="77777777" w:rsidR="00813352" w:rsidRDefault="00813352"/>
    <w:p w14:paraId="59AF7C3E" w14:textId="68752294" w:rsidR="00813352" w:rsidRDefault="00813352">
      <w:r>
        <w:t>The bids for Co. Rd. 451 from Royston Road to Hubert Road reconstruction were opened on February 24, 2025 at 1:00 p.m., as follows:</w:t>
      </w:r>
    </w:p>
    <w:p w14:paraId="41E87A6B" w14:textId="77777777" w:rsidR="00813352" w:rsidRDefault="00813352"/>
    <w:p w14:paraId="03A33C4F" w14:textId="77777777" w:rsidR="00813352" w:rsidRPr="00923FF9" w:rsidRDefault="00813352" w:rsidP="00813352">
      <w:pPr>
        <w:rPr>
          <w:b/>
          <w:bCs/>
        </w:rPr>
      </w:pPr>
      <w:r>
        <w:t>Bolen Asphalt Paving, Inc.</w:t>
      </w:r>
      <w:r>
        <w:tab/>
      </w:r>
      <w:r>
        <w:tab/>
      </w:r>
      <w:r>
        <w:tab/>
      </w:r>
      <w:r>
        <w:rPr>
          <w:b/>
          <w:bCs/>
        </w:rPr>
        <w:t>Total Bid: $602,139.00</w:t>
      </w:r>
    </w:p>
    <w:p w14:paraId="284D4A43" w14:textId="77777777" w:rsidR="00813352" w:rsidRDefault="00813352" w:rsidP="00813352">
      <w:r>
        <w:t>875 Airport Road</w:t>
      </w:r>
    </w:p>
    <w:p w14:paraId="3826C295" w14:textId="77777777" w:rsidR="00813352" w:rsidRDefault="00813352" w:rsidP="00813352">
      <w:r>
        <w:t>East Tawas, MI 48730</w:t>
      </w:r>
    </w:p>
    <w:p w14:paraId="4203AA97" w14:textId="77777777" w:rsidR="00813352" w:rsidRDefault="00813352" w:rsidP="00813352"/>
    <w:p w14:paraId="21B4423E" w14:textId="77777777" w:rsidR="00813352" w:rsidRPr="00923FF9" w:rsidRDefault="00813352" w:rsidP="00813352">
      <w:pPr>
        <w:rPr>
          <w:b/>
          <w:bCs/>
        </w:rPr>
      </w:pPr>
      <w:r>
        <w:t>Payne &amp; Dolan, Inc.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Total Bid: $616,780.00</w:t>
      </w:r>
    </w:p>
    <w:p w14:paraId="1B5E00C5" w14:textId="77777777" w:rsidR="00813352" w:rsidRDefault="00813352" w:rsidP="00813352">
      <w:r>
        <w:t>1029 Gornick Ave., Suite 105</w:t>
      </w:r>
    </w:p>
    <w:p w14:paraId="00503A8C" w14:textId="77777777" w:rsidR="00813352" w:rsidRDefault="00813352" w:rsidP="00813352">
      <w:r>
        <w:t>Gaylord, MI 49735</w:t>
      </w:r>
    </w:p>
    <w:p w14:paraId="20E2AA15" w14:textId="77777777" w:rsidR="00813352" w:rsidRDefault="00813352" w:rsidP="00813352"/>
    <w:p w14:paraId="32A3BB54" w14:textId="77777777" w:rsidR="00813352" w:rsidRDefault="00813352" w:rsidP="00813352">
      <w:r>
        <w:t>Pyramid Paving Company</w:t>
      </w:r>
      <w:r>
        <w:tab/>
      </w:r>
      <w:r>
        <w:tab/>
      </w:r>
      <w:r>
        <w:tab/>
      </w:r>
      <w:r w:rsidRPr="00923FF9">
        <w:rPr>
          <w:b/>
          <w:bCs/>
        </w:rPr>
        <w:t>Total Bid: $</w:t>
      </w:r>
      <w:r>
        <w:rPr>
          <w:b/>
          <w:bCs/>
        </w:rPr>
        <w:t>676,220.00</w:t>
      </w:r>
      <w:r>
        <w:rPr>
          <w:b/>
          <w:bCs/>
        </w:rPr>
        <w:tab/>
      </w:r>
    </w:p>
    <w:p w14:paraId="4E564342" w14:textId="77777777" w:rsidR="00813352" w:rsidRDefault="00813352" w:rsidP="00813352">
      <w:r>
        <w:t>600 N. Jefferson St.</w:t>
      </w:r>
    </w:p>
    <w:p w14:paraId="5E5F083A" w14:textId="77777777" w:rsidR="00813352" w:rsidRDefault="00813352" w:rsidP="00813352">
      <w:r>
        <w:t>Bay City, MI 48708</w:t>
      </w:r>
    </w:p>
    <w:p w14:paraId="5F93B457" w14:textId="77777777" w:rsidR="00813352" w:rsidRDefault="00813352" w:rsidP="00813352"/>
    <w:p w14:paraId="2E69EE35" w14:textId="5C14725C" w:rsidR="00813352" w:rsidRDefault="00813352" w:rsidP="00813352">
      <w:r>
        <w:t>Motion by</w:t>
      </w:r>
      <w:r w:rsidR="007938C5">
        <w:t xml:space="preserve"> Arbour seconded by Orm</w:t>
      </w:r>
      <w:r>
        <w:t xml:space="preserve"> that the Commission award the bid for Co. Rd. 451 from Royston Road to Hubert Road reconstruction to Bolen Asphalt Paving, Inc., East Tawas, MI.</w:t>
      </w:r>
      <w:r w:rsidR="007938C5">
        <w:t>, at a price of $602,139.00.</w:t>
      </w:r>
    </w:p>
    <w:p w14:paraId="72268DF0" w14:textId="77777777" w:rsidR="00813352" w:rsidRDefault="00813352" w:rsidP="00813352"/>
    <w:p w14:paraId="08ED69AA" w14:textId="021DA1BB" w:rsidR="00813352" w:rsidRDefault="00813352" w:rsidP="00813352">
      <w:r>
        <w:t>All in favor-Motion Carried.</w:t>
      </w:r>
    </w:p>
    <w:p w14:paraId="0E2ADD34" w14:textId="77777777" w:rsidR="00E40C60" w:rsidRDefault="00E40C60" w:rsidP="00813352"/>
    <w:p w14:paraId="3A813CC8" w14:textId="77777777" w:rsidR="00E40C60" w:rsidRDefault="00E40C60" w:rsidP="00E40C60">
      <w:r>
        <w:t>Discussion was held on the 80’ x 100’ x 16’ pole barn estimate from Konieczny Builders Crew, Inc.</w:t>
      </w:r>
    </w:p>
    <w:p w14:paraId="2CE5A72A" w14:textId="77777777" w:rsidR="00813352" w:rsidRDefault="00813352" w:rsidP="00813352"/>
    <w:p w14:paraId="2C831340" w14:textId="13370243" w:rsidR="00813352" w:rsidRDefault="00813352" w:rsidP="00813352">
      <w:r>
        <w:t>Motion by</w:t>
      </w:r>
      <w:r w:rsidR="00E40C60">
        <w:t xml:space="preserve"> Wojcik seconded by </w:t>
      </w:r>
      <w:r w:rsidR="00676B43">
        <w:t>Orm</w:t>
      </w:r>
      <w:r>
        <w:t xml:space="preserve"> that the Commission approve the estimate from Konieczny Builders Crew, Inc., in the amount of $164,400.00, to construct an 80’ x 100’ x 16’ pole barn at </w:t>
      </w:r>
      <w:r w:rsidR="00415E83">
        <w:t>the Atlanta</w:t>
      </w:r>
      <w:r>
        <w:t xml:space="preserve"> garage</w:t>
      </w:r>
      <w:r w:rsidR="006174C2">
        <w:t>, pending review and approval from the Montmorency County Building Department.</w:t>
      </w:r>
    </w:p>
    <w:p w14:paraId="4150D4BB" w14:textId="77777777" w:rsidR="00813352" w:rsidRDefault="00813352" w:rsidP="00813352"/>
    <w:p w14:paraId="761F0768" w14:textId="12070B97" w:rsidR="00066B2F" w:rsidRDefault="00066B2F" w:rsidP="00813352">
      <w:r>
        <w:t>A roll call vote was taken:</w:t>
      </w:r>
    </w:p>
    <w:p w14:paraId="479A3832" w14:textId="0F8FBBD8" w:rsidR="00066B2F" w:rsidRDefault="00066B2F" w:rsidP="00813352">
      <w:r>
        <w:lastRenderedPageBreak/>
        <w:t>Ayes:</w:t>
      </w:r>
      <w:r>
        <w:tab/>
        <w:t>Orm and Wojick</w:t>
      </w:r>
    </w:p>
    <w:p w14:paraId="06D0C0A4" w14:textId="0B97AB1E" w:rsidR="00066B2F" w:rsidRDefault="00066B2F" w:rsidP="00813352">
      <w:r>
        <w:t>Nays:</w:t>
      </w:r>
      <w:r>
        <w:tab/>
        <w:t>Arbour</w:t>
      </w:r>
    </w:p>
    <w:p w14:paraId="2603A295" w14:textId="77777777" w:rsidR="00066B2F" w:rsidRDefault="00066B2F" w:rsidP="00813352"/>
    <w:p w14:paraId="29F88189" w14:textId="7481021F" w:rsidR="00813352" w:rsidRDefault="00813352" w:rsidP="00813352">
      <w:r>
        <w:t>Motion Carried.</w:t>
      </w:r>
    </w:p>
    <w:p w14:paraId="4299A31F" w14:textId="77777777" w:rsidR="00066B2F" w:rsidRDefault="00066B2F" w:rsidP="00813352"/>
    <w:p w14:paraId="2FFD866C" w14:textId="0C4307DF" w:rsidR="00E40C60" w:rsidRDefault="006174C2">
      <w:r>
        <w:t>The Superintendent’s</w:t>
      </w:r>
      <w:r w:rsidR="00E40C60">
        <w:t xml:space="preserve"> report was as follows: Maintenance activities consisted of snow removal and hauling snow out of Lewiston and Atlanta. Frost tube was checked</w:t>
      </w:r>
      <w:r>
        <w:t xml:space="preserve">; </w:t>
      </w:r>
      <w:r w:rsidR="00E40C60">
        <w:t>frost is currently 6.5’ deep. Sam from CRASIF was at the Atlanta garage for a walk-through.</w:t>
      </w:r>
    </w:p>
    <w:p w14:paraId="05270795" w14:textId="77777777" w:rsidR="006174C2" w:rsidRDefault="006174C2"/>
    <w:p w14:paraId="3DF39EC6" w14:textId="5C5BFE67" w:rsidR="006174C2" w:rsidRDefault="006174C2">
      <w:r>
        <w:t xml:space="preserve">Motion by </w:t>
      </w:r>
      <w:r w:rsidR="006376E8">
        <w:t>Arbour seconded by Orm</w:t>
      </w:r>
      <w:r w:rsidR="006B0F34">
        <w:t xml:space="preserve"> </w:t>
      </w:r>
      <w:r>
        <w:t>that the Superintendent’s report be approved.</w:t>
      </w:r>
    </w:p>
    <w:p w14:paraId="0DDFEC31" w14:textId="77777777" w:rsidR="006174C2" w:rsidRDefault="006174C2"/>
    <w:p w14:paraId="22C760E9" w14:textId="5673AA0A" w:rsidR="006174C2" w:rsidRDefault="006174C2">
      <w:r>
        <w:t>All in favor-Motion Carried.</w:t>
      </w:r>
    </w:p>
    <w:p w14:paraId="2728E8B7" w14:textId="77777777" w:rsidR="006174C2" w:rsidRDefault="006174C2"/>
    <w:p w14:paraId="7C4B768F" w14:textId="1D4A1289" w:rsidR="006174C2" w:rsidRDefault="006174C2">
      <w:r>
        <w:t>Commissioners presented Committee updates.</w:t>
      </w:r>
    </w:p>
    <w:p w14:paraId="037C1B1F" w14:textId="77777777" w:rsidR="006174C2" w:rsidRDefault="006174C2"/>
    <w:p w14:paraId="03178428" w14:textId="36B1629C" w:rsidR="006174C2" w:rsidRDefault="006174C2">
      <w:r>
        <w:t>Motion by</w:t>
      </w:r>
      <w:r w:rsidR="00FC4CB7">
        <w:t xml:space="preserve"> Arbour seconded by Orm</w:t>
      </w:r>
      <w:r>
        <w:t xml:space="preserve"> that the meeting adjourn at</w:t>
      </w:r>
      <w:r w:rsidR="00FC4CB7">
        <w:t xml:space="preserve"> 11:02</w:t>
      </w:r>
      <w:r>
        <w:t xml:space="preserve"> a.m.</w:t>
      </w:r>
    </w:p>
    <w:p w14:paraId="133975CB" w14:textId="77777777" w:rsidR="006174C2" w:rsidRDefault="006174C2"/>
    <w:p w14:paraId="32D6CE57" w14:textId="77777777" w:rsidR="006174C2" w:rsidRDefault="006174C2"/>
    <w:p w14:paraId="7C7F6CE5" w14:textId="57ACB107" w:rsidR="006174C2" w:rsidRDefault="006174C2">
      <w:r>
        <w:t>__________________________________________________</w:t>
      </w:r>
      <w:r>
        <w:tab/>
        <w:t>Approved March13, 2025</w:t>
      </w:r>
    </w:p>
    <w:p w14:paraId="63BE0634" w14:textId="52EC14C6" w:rsidR="006174C2" w:rsidRDefault="006174C2">
      <w:r>
        <w:t>Bruno Wojcik, Chairman</w:t>
      </w:r>
    </w:p>
    <w:p w14:paraId="1E1AFDFA" w14:textId="05F374CA" w:rsidR="006174C2" w:rsidRDefault="006174C2">
      <w:r>
        <w:br/>
        <w:t>Tina Whitt</w:t>
      </w:r>
    </w:p>
    <w:p w14:paraId="4E728075" w14:textId="4F413536" w:rsidR="006174C2" w:rsidRDefault="006174C2">
      <w:r>
        <w:t>Board Recording Secretary</w:t>
      </w:r>
    </w:p>
    <w:sectPr w:rsidR="006174C2" w:rsidSect="0081335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52"/>
    <w:rsid w:val="00066B2F"/>
    <w:rsid w:val="001A064C"/>
    <w:rsid w:val="00415E83"/>
    <w:rsid w:val="006174C2"/>
    <w:rsid w:val="006376E8"/>
    <w:rsid w:val="00676B43"/>
    <w:rsid w:val="006B0F34"/>
    <w:rsid w:val="007938C5"/>
    <w:rsid w:val="00802EEA"/>
    <w:rsid w:val="00813352"/>
    <w:rsid w:val="008B1FC7"/>
    <w:rsid w:val="009F12BF"/>
    <w:rsid w:val="00D1351D"/>
    <w:rsid w:val="00D65A76"/>
    <w:rsid w:val="00E40C60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7A7A"/>
  <w15:chartTrackingRefBased/>
  <w15:docId w15:val="{AFEE2151-6837-43C8-82A5-A6F394B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3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3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3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3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3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3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3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3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3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3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Whitt</dc:creator>
  <cp:keywords/>
  <dc:description/>
  <cp:lastModifiedBy>Tina Whitt</cp:lastModifiedBy>
  <cp:revision>6</cp:revision>
  <dcterms:created xsi:type="dcterms:W3CDTF">2025-02-27T11:04:00Z</dcterms:created>
  <dcterms:modified xsi:type="dcterms:W3CDTF">2025-02-27T16:03:00Z</dcterms:modified>
</cp:coreProperties>
</file>